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1A" w14:textId="77777777" w:rsidR="00E25E9A" w:rsidRPr="00AF219B" w:rsidRDefault="00397E1E" w:rsidP="00E25E9A">
      <w:pPr>
        <w:jc w:val="center"/>
        <w:rPr>
          <w:rFonts w:hint="eastAsia"/>
          <w:sz w:val="24"/>
        </w:rPr>
      </w:pPr>
      <w:bookmarkStart w:id="0" w:name="_Hlk75263238"/>
      <w:r w:rsidRPr="00AF219B">
        <w:rPr>
          <w:rFonts w:hint="eastAsia"/>
          <w:sz w:val="24"/>
        </w:rPr>
        <w:t>社会福祉法人山県市社会福祉協議会</w:t>
      </w:r>
    </w:p>
    <w:p w14:paraId="7AF45DD0" w14:textId="77777777" w:rsidR="00397E1E" w:rsidRPr="00AF219B" w:rsidRDefault="00613EA6" w:rsidP="00E25E9A">
      <w:pPr>
        <w:jc w:val="center"/>
        <w:rPr>
          <w:rFonts w:hint="eastAsia"/>
          <w:sz w:val="24"/>
        </w:rPr>
      </w:pPr>
      <w:r w:rsidRPr="00AF219B">
        <w:rPr>
          <w:rFonts w:hint="eastAsia"/>
          <w:kern w:val="0"/>
          <w:sz w:val="24"/>
        </w:rPr>
        <w:t xml:space="preserve">  </w:t>
      </w:r>
      <w:r w:rsidR="00E25E9A" w:rsidRPr="00AF219B">
        <w:rPr>
          <w:rFonts w:hint="eastAsia"/>
          <w:kern w:val="0"/>
          <w:sz w:val="24"/>
        </w:rPr>
        <w:t>福祉機器貸出</w:t>
      </w:r>
      <w:r w:rsidR="00397E1E" w:rsidRPr="00AF219B">
        <w:rPr>
          <w:rFonts w:hint="eastAsia"/>
          <w:kern w:val="0"/>
          <w:sz w:val="24"/>
        </w:rPr>
        <w:t>事業実施要綱</w:t>
      </w:r>
    </w:p>
    <w:bookmarkEnd w:id="0"/>
    <w:p w14:paraId="0BBFE3D6" w14:textId="77777777" w:rsidR="000549D6" w:rsidRPr="00AF219B" w:rsidRDefault="000549D6">
      <w:pPr>
        <w:rPr>
          <w:rFonts w:hint="eastAsia"/>
        </w:rPr>
      </w:pPr>
    </w:p>
    <w:p w14:paraId="5B94322D" w14:textId="77777777" w:rsidR="00397E1E" w:rsidRPr="00AF219B" w:rsidRDefault="00397E1E">
      <w:pPr>
        <w:rPr>
          <w:rFonts w:ascii="ＭＳ 明朝" w:hAnsi="ＭＳ 明朝" w:hint="eastAsia"/>
          <w:sz w:val="24"/>
        </w:rPr>
      </w:pPr>
      <w:r w:rsidRPr="00AF219B">
        <w:rPr>
          <w:rFonts w:ascii="ＭＳ 明朝" w:hAnsi="ＭＳ 明朝" w:hint="eastAsia"/>
          <w:sz w:val="24"/>
        </w:rPr>
        <w:t>（目的）</w:t>
      </w:r>
    </w:p>
    <w:p w14:paraId="5F55D358" w14:textId="77777777" w:rsidR="00397E1E" w:rsidRPr="00AF219B" w:rsidRDefault="00397E1E" w:rsidP="00E25E9A">
      <w:pPr>
        <w:ind w:left="720" w:hangingChars="300" w:hanging="720"/>
        <w:rPr>
          <w:rFonts w:ascii="ＭＳ 明朝" w:hAnsi="ＭＳ 明朝" w:hint="eastAsia"/>
          <w:sz w:val="24"/>
        </w:rPr>
      </w:pPr>
      <w:r w:rsidRPr="00AF219B">
        <w:rPr>
          <w:rFonts w:ascii="ＭＳ 明朝" w:hAnsi="ＭＳ 明朝" w:hint="eastAsia"/>
          <w:sz w:val="24"/>
        </w:rPr>
        <w:t>第１条　この事業は、</w:t>
      </w:r>
      <w:r w:rsidR="00813C4E" w:rsidRPr="00AF219B">
        <w:rPr>
          <w:rFonts w:ascii="ＭＳ 明朝" w:hAnsi="ＭＳ 明朝" w:hint="eastAsia"/>
          <w:sz w:val="24"/>
        </w:rPr>
        <w:t>市内に在住する</w:t>
      </w:r>
      <w:r w:rsidRPr="00AF219B">
        <w:rPr>
          <w:rFonts w:ascii="ＭＳ 明朝" w:hAnsi="ＭＳ 明朝" w:hint="eastAsia"/>
          <w:sz w:val="24"/>
        </w:rPr>
        <w:t>高齢者及び身体障がい者（児）等に対し、福祉機器を貸出しすることにより、在宅生活の維持または介護負担の軽減を図ることを目的とする。</w:t>
      </w:r>
    </w:p>
    <w:p w14:paraId="7A99BF7E" w14:textId="77777777" w:rsidR="00397E1E" w:rsidRPr="00AF219B" w:rsidRDefault="00397E1E">
      <w:pPr>
        <w:rPr>
          <w:rFonts w:ascii="ＭＳ 明朝" w:hAnsi="ＭＳ 明朝" w:hint="eastAsia"/>
          <w:sz w:val="24"/>
        </w:rPr>
      </w:pPr>
    </w:p>
    <w:p w14:paraId="77542D85" w14:textId="77777777" w:rsidR="00397E1E" w:rsidRPr="00AF219B" w:rsidRDefault="00397E1E">
      <w:pPr>
        <w:rPr>
          <w:rFonts w:ascii="ＭＳ 明朝" w:hAnsi="ＭＳ 明朝" w:hint="eastAsia"/>
          <w:sz w:val="24"/>
        </w:rPr>
      </w:pPr>
      <w:r w:rsidRPr="00AF219B">
        <w:rPr>
          <w:rFonts w:ascii="ＭＳ 明朝" w:hAnsi="ＭＳ 明朝" w:hint="eastAsia"/>
          <w:sz w:val="24"/>
        </w:rPr>
        <w:t>（対象者）</w:t>
      </w:r>
    </w:p>
    <w:p w14:paraId="7363451E" w14:textId="77777777" w:rsidR="001864FC" w:rsidRPr="00AF219B" w:rsidRDefault="00397E1E" w:rsidP="00E25E9A">
      <w:pPr>
        <w:ind w:left="240" w:hangingChars="100" w:hanging="240"/>
        <w:rPr>
          <w:rFonts w:ascii="ＭＳ 明朝" w:hAnsi="ＭＳ 明朝" w:hint="eastAsia"/>
          <w:sz w:val="24"/>
        </w:rPr>
      </w:pPr>
      <w:r w:rsidRPr="00AF219B">
        <w:rPr>
          <w:rFonts w:ascii="ＭＳ 明朝" w:hAnsi="ＭＳ 明朝" w:hint="eastAsia"/>
          <w:sz w:val="24"/>
        </w:rPr>
        <w:t xml:space="preserve">第２条　</w:t>
      </w:r>
      <w:r w:rsidR="001864FC" w:rsidRPr="00AF219B">
        <w:rPr>
          <w:rFonts w:ascii="ＭＳ 明朝" w:hAnsi="ＭＳ 明朝" w:hint="eastAsia"/>
          <w:sz w:val="24"/>
        </w:rPr>
        <w:t>福祉機器の貸出を受けることができる者は次のとおりとする。</w:t>
      </w:r>
    </w:p>
    <w:p w14:paraId="425F8F34" w14:textId="77777777" w:rsidR="00397E1E" w:rsidRPr="00AF219B" w:rsidRDefault="00C20072" w:rsidP="00E25E9A">
      <w:pPr>
        <w:ind w:left="960" w:hangingChars="400" w:hanging="960"/>
        <w:rPr>
          <w:rFonts w:ascii="ＭＳ 明朝" w:hAnsi="ＭＳ 明朝" w:hint="eastAsia"/>
          <w:sz w:val="24"/>
        </w:rPr>
      </w:pPr>
      <w:r w:rsidRPr="00AF219B">
        <w:rPr>
          <w:rFonts w:ascii="ＭＳ 明朝" w:hAnsi="ＭＳ 明朝" w:hint="eastAsia"/>
          <w:sz w:val="24"/>
        </w:rPr>
        <w:t>（</w:t>
      </w:r>
      <w:r w:rsidR="001864FC" w:rsidRPr="00AF219B">
        <w:rPr>
          <w:rFonts w:ascii="ＭＳ 明朝" w:hAnsi="ＭＳ 明朝" w:hint="eastAsia"/>
          <w:sz w:val="24"/>
        </w:rPr>
        <w:t>１</w:t>
      </w:r>
      <w:r w:rsidRPr="00AF219B">
        <w:rPr>
          <w:rFonts w:ascii="ＭＳ 明朝" w:hAnsi="ＭＳ 明朝" w:hint="eastAsia"/>
          <w:sz w:val="24"/>
        </w:rPr>
        <w:t>）</w:t>
      </w:r>
      <w:r w:rsidR="001864FC" w:rsidRPr="00AF219B">
        <w:rPr>
          <w:rFonts w:ascii="ＭＳ 明朝" w:hAnsi="ＭＳ 明朝" w:hint="eastAsia"/>
          <w:sz w:val="24"/>
        </w:rPr>
        <w:t xml:space="preserve">　</w:t>
      </w:r>
      <w:r w:rsidR="009667EF" w:rsidRPr="00AF219B">
        <w:rPr>
          <w:rFonts w:ascii="ＭＳ 明朝" w:hAnsi="ＭＳ 明朝" w:hint="eastAsia"/>
          <w:sz w:val="24"/>
        </w:rPr>
        <w:t>市内で在宅生活をする</w:t>
      </w:r>
      <w:r w:rsidR="00397E1E" w:rsidRPr="00AF219B">
        <w:rPr>
          <w:rFonts w:ascii="ＭＳ 明朝" w:hAnsi="ＭＳ 明朝" w:hint="eastAsia"/>
          <w:sz w:val="24"/>
        </w:rPr>
        <w:t>高齢者、身体障がい者（児）で一時的に移動や介護に機器を必要とする者。</w:t>
      </w:r>
    </w:p>
    <w:p w14:paraId="670588BE" w14:textId="77777777" w:rsidR="00397E1E" w:rsidRPr="00AF219B" w:rsidRDefault="00C20072" w:rsidP="002C67D4">
      <w:pPr>
        <w:ind w:left="960" w:hangingChars="400" w:hanging="960"/>
        <w:rPr>
          <w:rFonts w:ascii="ＭＳ 明朝" w:hAnsi="ＭＳ 明朝" w:hint="eastAsia"/>
          <w:sz w:val="24"/>
        </w:rPr>
      </w:pPr>
      <w:r w:rsidRPr="00AF219B">
        <w:rPr>
          <w:rFonts w:ascii="ＭＳ 明朝" w:hAnsi="ＭＳ 明朝" w:hint="eastAsia"/>
          <w:sz w:val="24"/>
        </w:rPr>
        <w:t>（</w:t>
      </w:r>
      <w:r w:rsidR="00397E1E" w:rsidRPr="00AF219B">
        <w:rPr>
          <w:rFonts w:ascii="ＭＳ 明朝" w:hAnsi="ＭＳ 明朝" w:hint="eastAsia"/>
          <w:sz w:val="24"/>
        </w:rPr>
        <w:t>２</w:t>
      </w:r>
      <w:r w:rsidRPr="00AF219B">
        <w:rPr>
          <w:rFonts w:ascii="ＭＳ 明朝" w:hAnsi="ＭＳ 明朝" w:hint="eastAsia"/>
          <w:sz w:val="24"/>
        </w:rPr>
        <w:t>）</w:t>
      </w:r>
      <w:r w:rsidR="00397E1E" w:rsidRPr="00AF219B">
        <w:rPr>
          <w:rFonts w:ascii="ＭＳ 明朝" w:hAnsi="ＭＳ 明朝" w:hint="eastAsia"/>
          <w:sz w:val="24"/>
        </w:rPr>
        <w:t xml:space="preserve">　</w:t>
      </w:r>
      <w:r w:rsidR="009667EF" w:rsidRPr="00AF219B">
        <w:rPr>
          <w:rFonts w:ascii="ＭＳ 明朝" w:hAnsi="ＭＳ 明朝" w:hint="eastAsia"/>
          <w:sz w:val="24"/>
        </w:rPr>
        <w:t>市内で在宅生活をする者がけがや病気で一時的に移動や介護に機器を必要となったとき。</w:t>
      </w:r>
    </w:p>
    <w:p w14:paraId="5A5BCC78" w14:textId="77777777" w:rsidR="00397E1E" w:rsidRPr="00AF219B" w:rsidRDefault="00C20072">
      <w:pPr>
        <w:rPr>
          <w:rFonts w:ascii="ＭＳ 明朝" w:hAnsi="ＭＳ 明朝" w:hint="eastAsia"/>
          <w:sz w:val="24"/>
        </w:rPr>
      </w:pPr>
      <w:r w:rsidRPr="00AF219B">
        <w:rPr>
          <w:rFonts w:ascii="ＭＳ 明朝" w:hAnsi="ＭＳ 明朝" w:hint="eastAsia"/>
          <w:sz w:val="24"/>
        </w:rPr>
        <w:t>（</w:t>
      </w:r>
      <w:r w:rsidR="00397E1E" w:rsidRPr="00AF219B">
        <w:rPr>
          <w:rFonts w:ascii="ＭＳ 明朝" w:hAnsi="ＭＳ 明朝" w:hint="eastAsia"/>
          <w:sz w:val="24"/>
        </w:rPr>
        <w:t>３</w:t>
      </w:r>
      <w:r w:rsidRPr="00AF219B">
        <w:rPr>
          <w:rFonts w:ascii="ＭＳ 明朝" w:hAnsi="ＭＳ 明朝" w:hint="eastAsia"/>
          <w:sz w:val="24"/>
        </w:rPr>
        <w:t>）</w:t>
      </w:r>
      <w:r w:rsidR="00397E1E" w:rsidRPr="00AF219B">
        <w:rPr>
          <w:rFonts w:ascii="ＭＳ 明朝" w:hAnsi="ＭＳ 明朝" w:hint="eastAsia"/>
          <w:sz w:val="24"/>
        </w:rPr>
        <w:t xml:space="preserve">　</w:t>
      </w:r>
      <w:r w:rsidR="002C67D4" w:rsidRPr="00AF219B">
        <w:rPr>
          <w:rFonts w:ascii="ＭＳ 明朝" w:hAnsi="ＭＳ 明朝" w:hint="eastAsia"/>
          <w:sz w:val="24"/>
        </w:rPr>
        <w:t>市内で</w:t>
      </w:r>
      <w:r w:rsidR="00397E1E" w:rsidRPr="00AF219B">
        <w:rPr>
          <w:rFonts w:ascii="ＭＳ 明朝" w:hAnsi="ＭＳ 明朝" w:hint="eastAsia"/>
          <w:sz w:val="24"/>
        </w:rPr>
        <w:t>福祉教育を目的に、機器を必要とする団体。</w:t>
      </w:r>
    </w:p>
    <w:p w14:paraId="0EC00392" w14:textId="77777777" w:rsidR="00397E1E" w:rsidRPr="00AF219B" w:rsidRDefault="00C20072">
      <w:pPr>
        <w:rPr>
          <w:rFonts w:ascii="ＭＳ 明朝" w:hAnsi="ＭＳ 明朝" w:hint="eastAsia"/>
          <w:sz w:val="24"/>
        </w:rPr>
      </w:pPr>
      <w:r w:rsidRPr="00AF219B">
        <w:rPr>
          <w:rFonts w:ascii="ＭＳ 明朝" w:hAnsi="ＭＳ 明朝" w:hint="eastAsia"/>
          <w:sz w:val="24"/>
        </w:rPr>
        <w:t>（</w:t>
      </w:r>
      <w:r w:rsidR="00397E1E" w:rsidRPr="00AF219B">
        <w:rPr>
          <w:rFonts w:ascii="ＭＳ 明朝" w:hAnsi="ＭＳ 明朝" w:hint="eastAsia"/>
          <w:sz w:val="24"/>
        </w:rPr>
        <w:t>４</w:t>
      </w:r>
      <w:r w:rsidRPr="00AF219B">
        <w:rPr>
          <w:rFonts w:ascii="ＭＳ 明朝" w:hAnsi="ＭＳ 明朝" w:hint="eastAsia"/>
          <w:sz w:val="24"/>
        </w:rPr>
        <w:t>）</w:t>
      </w:r>
      <w:r w:rsidR="00397E1E" w:rsidRPr="00AF219B">
        <w:rPr>
          <w:rFonts w:ascii="ＭＳ 明朝" w:hAnsi="ＭＳ 明朝" w:hint="eastAsia"/>
          <w:sz w:val="24"/>
        </w:rPr>
        <w:t xml:space="preserve">　その他、会長が適当と認めた者。</w:t>
      </w:r>
    </w:p>
    <w:p w14:paraId="7755A1B2" w14:textId="77777777" w:rsidR="00397E1E" w:rsidRPr="00AF219B" w:rsidRDefault="00397E1E">
      <w:pPr>
        <w:rPr>
          <w:rFonts w:ascii="ＭＳ 明朝" w:hAnsi="ＭＳ 明朝" w:hint="eastAsia"/>
          <w:sz w:val="24"/>
        </w:rPr>
      </w:pPr>
    </w:p>
    <w:p w14:paraId="2B292991" w14:textId="77777777" w:rsidR="00397E1E" w:rsidRPr="00C41120" w:rsidRDefault="00C20072">
      <w:pPr>
        <w:rPr>
          <w:rFonts w:ascii="ＭＳ 明朝" w:hAnsi="ＭＳ 明朝" w:hint="eastAsia"/>
          <w:sz w:val="24"/>
        </w:rPr>
      </w:pPr>
      <w:r w:rsidRPr="00C41120">
        <w:rPr>
          <w:rFonts w:ascii="ＭＳ 明朝" w:hAnsi="ＭＳ 明朝" w:hint="eastAsia"/>
          <w:sz w:val="24"/>
        </w:rPr>
        <w:t>（貸出し機器</w:t>
      </w:r>
      <w:r w:rsidR="00045E98" w:rsidRPr="00C41120">
        <w:rPr>
          <w:rFonts w:ascii="ＭＳ 明朝" w:hAnsi="ＭＳ 明朝" w:hint="eastAsia"/>
          <w:sz w:val="24"/>
        </w:rPr>
        <w:t>及び貸出し期間</w:t>
      </w:r>
      <w:r w:rsidR="00397E1E" w:rsidRPr="00C41120">
        <w:rPr>
          <w:rFonts w:ascii="ＭＳ 明朝" w:hAnsi="ＭＳ 明朝" w:hint="eastAsia"/>
          <w:sz w:val="24"/>
        </w:rPr>
        <w:t>）</w:t>
      </w:r>
    </w:p>
    <w:p w14:paraId="652C7BE9" w14:textId="77777777" w:rsidR="00FC6D53" w:rsidRPr="00C41120" w:rsidRDefault="00E25E9A" w:rsidP="00975E5A">
      <w:pPr>
        <w:ind w:left="960" w:hangingChars="400" w:hanging="960"/>
        <w:rPr>
          <w:rFonts w:ascii="ＭＳ 明朝" w:hAnsi="ＭＳ 明朝"/>
          <w:sz w:val="24"/>
        </w:rPr>
      </w:pPr>
      <w:r w:rsidRPr="00C41120">
        <w:rPr>
          <w:rFonts w:ascii="ＭＳ 明朝" w:hAnsi="ＭＳ 明朝" w:hint="eastAsia"/>
          <w:sz w:val="24"/>
        </w:rPr>
        <w:t xml:space="preserve">第３条　</w:t>
      </w:r>
      <w:r w:rsidR="00C20072" w:rsidRPr="00C41120">
        <w:rPr>
          <w:rFonts w:ascii="ＭＳ 明朝" w:hAnsi="ＭＳ 明朝" w:hint="eastAsia"/>
          <w:sz w:val="24"/>
        </w:rPr>
        <w:t>貸出し機器</w:t>
      </w:r>
      <w:r w:rsidR="00975E5A" w:rsidRPr="00C41120">
        <w:rPr>
          <w:rFonts w:ascii="ＭＳ 明朝" w:hAnsi="ＭＳ 明朝" w:hint="eastAsia"/>
          <w:sz w:val="24"/>
        </w:rPr>
        <w:t>は</w:t>
      </w:r>
      <w:r w:rsidR="00FC6D53" w:rsidRPr="00C41120">
        <w:rPr>
          <w:rFonts w:ascii="ＭＳ 明朝" w:hAnsi="ＭＳ 明朝" w:hint="eastAsia"/>
          <w:sz w:val="24"/>
        </w:rPr>
        <w:t>次の</w:t>
      </w:r>
      <w:r w:rsidR="00975E5A" w:rsidRPr="00C41120">
        <w:rPr>
          <w:rFonts w:ascii="ＭＳ 明朝" w:hAnsi="ＭＳ 明朝" w:hint="eastAsia"/>
          <w:sz w:val="24"/>
        </w:rPr>
        <w:t>とおり</w:t>
      </w:r>
      <w:r w:rsidR="00FC6D53" w:rsidRPr="00C41120">
        <w:rPr>
          <w:rFonts w:ascii="ＭＳ 明朝" w:hAnsi="ＭＳ 明朝" w:hint="eastAsia"/>
          <w:sz w:val="24"/>
        </w:rPr>
        <w:t>とする。</w:t>
      </w:r>
    </w:p>
    <w:p w14:paraId="769A8A7C" w14:textId="77777777" w:rsidR="00FC6D53" w:rsidRPr="00C41120" w:rsidRDefault="00FC6D53" w:rsidP="00FC6D53">
      <w:pPr>
        <w:numPr>
          <w:ilvl w:val="0"/>
          <w:numId w:val="7"/>
        </w:numPr>
        <w:ind w:left="1418" w:hanging="529"/>
        <w:rPr>
          <w:rFonts w:ascii="ＭＳ 明朝" w:hAnsi="ＭＳ 明朝"/>
          <w:sz w:val="24"/>
        </w:rPr>
      </w:pPr>
      <w:r w:rsidRPr="00C41120">
        <w:rPr>
          <w:rFonts w:ascii="ＭＳ 明朝" w:hAnsi="ＭＳ 明朝" w:hint="eastAsia"/>
          <w:sz w:val="24"/>
        </w:rPr>
        <w:t>車いす</w:t>
      </w:r>
    </w:p>
    <w:p w14:paraId="21BFA605" w14:textId="77777777" w:rsidR="00FC6D53" w:rsidRPr="00C41120" w:rsidRDefault="00FC6D53" w:rsidP="00FC6D53">
      <w:pPr>
        <w:numPr>
          <w:ilvl w:val="0"/>
          <w:numId w:val="7"/>
        </w:numPr>
        <w:ind w:left="1418" w:hanging="529"/>
        <w:rPr>
          <w:rFonts w:ascii="ＭＳ 明朝" w:hAnsi="ＭＳ 明朝" w:hint="eastAsia"/>
          <w:sz w:val="24"/>
        </w:rPr>
      </w:pPr>
      <w:r w:rsidRPr="00C41120">
        <w:rPr>
          <w:rFonts w:ascii="ＭＳ 明朝" w:hAnsi="ＭＳ 明朝" w:hint="eastAsia"/>
          <w:sz w:val="24"/>
        </w:rPr>
        <w:t>スロープ</w:t>
      </w:r>
    </w:p>
    <w:p w14:paraId="5050C1BE" w14:textId="77777777" w:rsidR="00FC6D53" w:rsidRPr="00C41120" w:rsidRDefault="00FC6D53" w:rsidP="00FC6D53">
      <w:pPr>
        <w:ind w:left="480" w:hangingChars="200" w:hanging="480"/>
        <w:rPr>
          <w:rFonts w:ascii="ＭＳ 明朝" w:hAnsi="ＭＳ 明朝" w:hint="eastAsia"/>
          <w:sz w:val="24"/>
        </w:rPr>
      </w:pPr>
      <w:r w:rsidRPr="00C41120">
        <w:rPr>
          <w:rFonts w:ascii="ＭＳ 明朝" w:hAnsi="ＭＳ 明朝" w:hint="eastAsia"/>
          <w:sz w:val="24"/>
        </w:rPr>
        <w:t xml:space="preserve">２　</w:t>
      </w:r>
      <w:r w:rsidR="00045E98" w:rsidRPr="00C41120">
        <w:rPr>
          <w:rFonts w:ascii="ＭＳ 明朝" w:hAnsi="ＭＳ 明朝" w:hint="eastAsia"/>
          <w:sz w:val="24"/>
        </w:rPr>
        <w:t>貸出し期間</w:t>
      </w:r>
      <w:r w:rsidR="00397E1E" w:rsidRPr="00C41120">
        <w:rPr>
          <w:rFonts w:ascii="ＭＳ 明朝" w:hAnsi="ＭＳ 明朝" w:hint="eastAsia"/>
          <w:sz w:val="24"/>
        </w:rPr>
        <w:t>は</w:t>
      </w:r>
      <w:r w:rsidR="005B7042" w:rsidRPr="00C41120">
        <w:rPr>
          <w:rFonts w:ascii="ＭＳ 明朝" w:hAnsi="ＭＳ 明朝" w:hint="eastAsia"/>
          <w:sz w:val="24"/>
        </w:rPr>
        <w:t>最長３カ月</w:t>
      </w:r>
      <w:r w:rsidR="00813C4E" w:rsidRPr="00C41120">
        <w:rPr>
          <w:rFonts w:ascii="ＭＳ 明朝" w:hAnsi="ＭＳ 明朝" w:hint="eastAsia"/>
          <w:sz w:val="24"/>
        </w:rPr>
        <w:t>まで</w:t>
      </w:r>
      <w:r w:rsidR="00397E1E" w:rsidRPr="00C41120">
        <w:rPr>
          <w:rFonts w:ascii="ＭＳ 明朝" w:hAnsi="ＭＳ 明朝" w:hint="eastAsia"/>
          <w:sz w:val="24"/>
        </w:rPr>
        <w:t>とする。</w:t>
      </w:r>
      <w:r w:rsidR="00975E5A" w:rsidRPr="00C41120">
        <w:rPr>
          <w:rFonts w:ascii="ＭＳ 明朝" w:hAnsi="ＭＳ 明朝" w:hint="eastAsia"/>
          <w:sz w:val="24"/>
        </w:rPr>
        <w:t>ただし、会長が必要と認める場合は</w:t>
      </w:r>
      <w:r w:rsidRPr="00C41120">
        <w:rPr>
          <w:rFonts w:ascii="ＭＳ 明朝" w:hAnsi="ＭＳ 明朝" w:hint="eastAsia"/>
          <w:sz w:val="24"/>
        </w:rPr>
        <w:t>、</w:t>
      </w:r>
      <w:r w:rsidR="00975E5A" w:rsidRPr="00C41120">
        <w:rPr>
          <w:rFonts w:ascii="ＭＳ 明朝" w:hAnsi="ＭＳ 明朝" w:hint="eastAsia"/>
          <w:sz w:val="24"/>
        </w:rPr>
        <w:t>貸出期間を延長することができる。</w:t>
      </w:r>
    </w:p>
    <w:p w14:paraId="45256B24" w14:textId="77777777" w:rsidR="00045E98" w:rsidRPr="00C41120" w:rsidRDefault="00FC6D53" w:rsidP="00045E98">
      <w:pPr>
        <w:rPr>
          <w:rFonts w:ascii="ＭＳ 明朝" w:hAnsi="ＭＳ 明朝" w:hint="eastAsia"/>
          <w:sz w:val="24"/>
        </w:rPr>
      </w:pPr>
      <w:r w:rsidRPr="00C41120">
        <w:rPr>
          <w:rFonts w:ascii="ＭＳ 明朝" w:hAnsi="ＭＳ 明朝" w:hint="eastAsia"/>
          <w:sz w:val="24"/>
        </w:rPr>
        <w:t>３</w:t>
      </w:r>
      <w:r w:rsidR="002C67D4" w:rsidRPr="00C41120">
        <w:rPr>
          <w:rFonts w:ascii="ＭＳ 明朝" w:hAnsi="ＭＳ 明朝" w:hint="eastAsia"/>
          <w:sz w:val="24"/>
        </w:rPr>
        <w:t xml:space="preserve">　</w:t>
      </w:r>
      <w:r w:rsidR="00045E98" w:rsidRPr="00C41120">
        <w:rPr>
          <w:rFonts w:ascii="ＭＳ 明朝" w:hAnsi="ＭＳ 明朝" w:hint="eastAsia"/>
          <w:sz w:val="24"/>
        </w:rPr>
        <w:t>借用の必要がなくなった場合は、速やかに返却するものとする。</w:t>
      </w:r>
    </w:p>
    <w:p w14:paraId="478C2B1B" w14:textId="77777777" w:rsidR="00045E98" w:rsidRPr="00C41120" w:rsidRDefault="00045E98" w:rsidP="00E25E9A">
      <w:pPr>
        <w:ind w:left="240" w:hangingChars="100" w:hanging="240"/>
        <w:rPr>
          <w:rFonts w:ascii="ＭＳ 明朝" w:hAnsi="ＭＳ 明朝" w:hint="eastAsia"/>
          <w:sz w:val="24"/>
        </w:rPr>
      </w:pPr>
    </w:p>
    <w:p w14:paraId="675E7B48" w14:textId="77777777" w:rsidR="00C20072" w:rsidRPr="00C41120" w:rsidRDefault="00C20072" w:rsidP="00E25E9A">
      <w:pPr>
        <w:ind w:left="240" w:hangingChars="100" w:hanging="240"/>
        <w:rPr>
          <w:rFonts w:ascii="ＭＳ 明朝" w:hAnsi="ＭＳ 明朝" w:hint="eastAsia"/>
          <w:sz w:val="24"/>
        </w:rPr>
      </w:pPr>
      <w:r w:rsidRPr="00C41120">
        <w:rPr>
          <w:rFonts w:ascii="ＭＳ 明朝" w:hAnsi="ＭＳ 明朝" w:hint="eastAsia"/>
          <w:sz w:val="24"/>
        </w:rPr>
        <w:t>（借用方法）</w:t>
      </w:r>
    </w:p>
    <w:p w14:paraId="2EAC5625" w14:textId="77777777" w:rsidR="00C20072" w:rsidRPr="00C41120" w:rsidRDefault="00E25E9A" w:rsidP="00E25E9A">
      <w:pPr>
        <w:ind w:left="720" w:hangingChars="300" w:hanging="720"/>
        <w:rPr>
          <w:rFonts w:ascii="ＭＳ 明朝" w:hAnsi="ＭＳ 明朝" w:hint="eastAsia"/>
          <w:sz w:val="24"/>
        </w:rPr>
      </w:pPr>
      <w:r w:rsidRPr="00C41120">
        <w:rPr>
          <w:rFonts w:ascii="ＭＳ 明朝" w:hAnsi="ＭＳ 明朝" w:hint="eastAsia"/>
          <w:sz w:val="24"/>
        </w:rPr>
        <w:t xml:space="preserve">第４条　</w:t>
      </w:r>
      <w:r w:rsidR="00C20072" w:rsidRPr="00C41120">
        <w:rPr>
          <w:rFonts w:ascii="ＭＳ 明朝" w:hAnsi="ＭＳ 明朝" w:hint="eastAsia"/>
          <w:sz w:val="24"/>
        </w:rPr>
        <w:t>福祉機器の借用を希望する者は、使用する前までに福祉機器借用申請書（様式１号）に必要事項を記入し会長に提出する。</w:t>
      </w:r>
    </w:p>
    <w:p w14:paraId="24718CE1" w14:textId="77777777" w:rsidR="00B73D65" w:rsidRPr="00C41120" w:rsidRDefault="00320D22" w:rsidP="00813C4E">
      <w:pPr>
        <w:ind w:left="480" w:hangingChars="200" w:hanging="480"/>
        <w:rPr>
          <w:rFonts w:ascii="ＭＳ 明朝" w:hAnsi="ＭＳ 明朝" w:hint="eastAsia"/>
          <w:sz w:val="24"/>
        </w:rPr>
      </w:pPr>
      <w:r w:rsidRPr="00C41120">
        <w:rPr>
          <w:rFonts w:ascii="ＭＳ 明朝" w:hAnsi="ＭＳ 明朝" w:hint="eastAsia"/>
          <w:sz w:val="24"/>
        </w:rPr>
        <w:t>２　貸出要綱に基づき利用者に説明を行い、同意を求め貸出証（様式２号）を交付する。</w:t>
      </w:r>
    </w:p>
    <w:p w14:paraId="3336597F" w14:textId="77777777" w:rsidR="00320D22" w:rsidRPr="00C41120" w:rsidRDefault="00813C4E" w:rsidP="002C67D4">
      <w:pPr>
        <w:ind w:left="480" w:hangingChars="200" w:hanging="480"/>
        <w:rPr>
          <w:rFonts w:ascii="ＭＳ 明朝" w:hAnsi="ＭＳ 明朝" w:hint="eastAsia"/>
          <w:sz w:val="24"/>
        </w:rPr>
      </w:pPr>
      <w:r w:rsidRPr="00C41120">
        <w:rPr>
          <w:rFonts w:ascii="ＭＳ 明朝" w:hAnsi="ＭＳ 明朝" w:hint="eastAsia"/>
          <w:sz w:val="24"/>
        </w:rPr>
        <w:t>３</w:t>
      </w:r>
      <w:r w:rsidR="00320D22" w:rsidRPr="00C41120">
        <w:rPr>
          <w:rFonts w:ascii="ＭＳ 明朝" w:hAnsi="ＭＳ 明朝" w:hint="eastAsia"/>
          <w:sz w:val="24"/>
        </w:rPr>
        <w:t xml:space="preserve">　貸出し及び返却は平日の午前８時</w:t>
      </w:r>
      <w:r w:rsidR="00D32651" w:rsidRPr="00C41120">
        <w:rPr>
          <w:rFonts w:ascii="ＭＳ 明朝" w:hAnsi="ＭＳ 明朝" w:hint="eastAsia"/>
          <w:sz w:val="24"/>
        </w:rPr>
        <w:t>３０分</w:t>
      </w:r>
      <w:r w:rsidR="00320D22" w:rsidRPr="00C41120">
        <w:rPr>
          <w:rFonts w:ascii="ＭＳ 明朝" w:hAnsi="ＭＳ 明朝" w:hint="eastAsia"/>
          <w:sz w:val="24"/>
        </w:rPr>
        <w:t>から午後</w:t>
      </w:r>
      <w:r w:rsidR="007F6A87" w:rsidRPr="00C41120">
        <w:rPr>
          <w:rFonts w:ascii="ＭＳ 明朝" w:hAnsi="ＭＳ 明朝" w:hint="eastAsia"/>
          <w:sz w:val="24"/>
        </w:rPr>
        <w:t>５時３０分までと</w:t>
      </w:r>
      <w:r w:rsidR="00320D22" w:rsidRPr="00C41120">
        <w:rPr>
          <w:rFonts w:ascii="ＭＳ 明朝" w:hAnsi="ＭＳ 明朝" w:hint="eastAsia"/>
          <w:sz w:val="24"/>
        </w:rPr>
        <w:t>する。</w:t>
      </w:r>
    </w:p>
    <w:p w14:paraId="47143B19" w14:textId="77777777" w:rsidR="00813C4E" w:rsidRPr="00C41120" w:rsidRDefault="00813C4E" w:rsidP="002C67D4">
      <w:pPr>
        <w:ind w:left="480" w:hangingChars="200" w:hanging="480"/>
        <w:rPr>
          <w:rFonts w:ascii="ＭＳ 明朝" w:hAnsi="ＭＳ 明朝" w:hint="eastAsia"/>
          <w:sz w:val="24"/>
          <w:u w:val="wave"/>
        </w:rPr>
      </w:pPr>
      <w:r w:rsidRPr="00C41120">
        <w:rPr>
          <w:rFonts w:ascii="ＭＳ 明朝" w:hAnsi="ＭＳ 明朝" w:hint="eastAsia"/>
          <w:sz w:val="24"/>
        </w:rPr>
        <w:t xml:space="preserve">　　ただし、会長が必要と認める場合は、これを変更することができる。</w:t>
      </w:r>
    </w:p>
    <w:p w14:paraId="6E2BFF60" w14:textId="77777777" w:rsidR="00CD7C87" w:rsidRPr="00C41120" w:rsidRDefault="00813C4E" w:rsidP="00CD7C87">
      <w:pPr>
        <w:ind w:left="480" w:hangingChars="200" w:hanging="480"/>
        <w:rPr>
          <w:rFonts w:ascii="ＭＳ 明朝" w:hAnsi="ＭＳ 明朝"/>
          <w:sz w:val="32"/>
        </w:rPr>
      </w:pPr>
      <w:r w:rsidRPr="00C41120">
        <w:rPr>
          <w:rFonts w:hint="eastAsia"/>
          <w:sz w:val="24"/>
        </w:rPr>
        <w:t>４</w:t>
      </w:r>
      <w:r w:rsidR="00CD7C87" w:rsidRPr="00C41120">
        <w:rPr>
          <w:rFonts w:hint="eastAsia"/>
          <w:sz w:val="24"/>
        </w:rPr>
        <w:t xml:space="preserve">　福祉機器の利用の申し込みは、借用しようとする日の３か月前から受け付ける。</w:t>
      </w:r>
    </w:p>
    <w:p w14:paraId="28F10927" w14:textId="77777777" w:rsidR="000549D6" w:rsidRPr="00C41120" w:rsidRDefault="000549D6" w:rsidP="00320D22">
      <w:pPr>
        <w:rPr>
          <w:rFonts w:ascii="ＭＳ 明朝" w:hAnsi="ＭＳ 明朝" w:hint="eastAsia"/>
          <w:sz w:val="24"/>
        </w:rPr>
      </w:pPr>
    </w:p>
    <w:p w14:paraId="41F8D9A3" w14:textId="77777777" w:rsidR="00397E1E" w:rsidRPr="00C41120" w:rsidRDefault="00397E1E" w:rsidP="00CD7C87">
      <w:pPr>
        <w:rPr>
          <w:rFonts w:ascii="ＭＳ 明朝" w:hAnsi="ＭＳ 明朝" w:hint="eastAsia"/>
          <w:sz w:val="24"/>
        </w:rPr>
      </w:pPr>
      <w:r w:rsidRPr="00C41120">
        <w:rPr>
          <w:rFonts w:ascii="ＭＳ 明朝" w:hAnsi="ＭＳ 明朝" w:hint="eastAsia"/>
          <w:sz w:val="24"/>
        </w:rPr>
        <w:t>（利用料）</w:t>
      </w:r>
    </w:p>
    <w:p w14:paraId="02C20C19" w14:textId="77777777" w:rsidR="003D5371" w:rsidRPr="00C41120" w:rsidRDefault="00045E98" w:rsidP="00E25E9A">
      <w:pPr>
        <w:ind w:left="720" w:hangingChars="300" w:hanging="720"/>
        <w:rPr>
          <w:rFonts w:ascii="ＭＳ 明朝" w:hAnsi="ＭＳ 明朝" w:hint="eastAsia"/>
          <w:sz w:val="24"/>
        </w:rPr>
      </w:pPr>
      <w:r w:rsidRPr="00C41120">
        <w:rPr>
          <w:rFonts w:ascii="ＭＳ 明朝" w:hAnsi="ＭＳ 明朝" w:hint="eastAsia"/>
          <w:sz w:val="24"/>
        </w:rPr>
        <w:t>第５</w:t>
      </w:r>
      <w:r w:rsidR="003D5371" w:rsidRPr="00C41120">
        <w:rPr>
          <w:rFonts w:ascii="ＭＳ 明朝" w:hAnsi="ＭＳ 明朝" w:hint="eastAsia"/>
          <w:sz w:val="24"/>
        </w:rPr>
        <w:t>条　利用料金は無料とする。ただ</w:t>
      </w:r>
      <w:r w:rsidR="00397E1E" w:rsidRPr="00C41120">
        <w:rPr>
          <w:rFonts w:ascii="ＭＳ 明朝" w:hAnsi="ＭＳ 明朝" w:hint="eastAsia"/>
          <w:sz w:val="24"/>
        </w:rPr>
        <w:t>し、利用者の過失により福祉機器を破損又は紛失した場合は、借用時の状態にし、返却しなければならない。</w:t>
      </w:r>
    </w:p>
    <w:p w14:paraId="6956D24D" w14:textId="77777777" w:rsidR="00397E1E" w:rsidRPr="00C41120" w:rsidRDefault="003D5371" w:rsidP="00E25E9A">
      <w:pPr>
        <w:ind w:left="240" w:hangingChars="100" w:hanging="240"/>
        <w:rPr>
          <w:rFonts w:ascii="ＭＳ 明朝" w:hAnsi="ＭＳ 明朝" w:hint="eastAsia"/>
          <w:sz w:val="24"/>
        </w:rPr>
      </w:pPr>
      <w:r w:rsidRPr="00C41120">
        <w:rPr>
          <w:rFonts w:ascii="ＭＳ 明朝" w:hAnsi="ＭＳ 明朝" w:hint="eastAsia"/>
          <w:sz w:val="24"/>
        </w:rPr>
        <w:lastRenderedPageBreak/>
        <w:t xml:space="preserve">２　</w:t>
      </w:r>
      <w:r w:rsidR="00397E1E" w:rsidRPr="00C41120">
        <w:rPr>
          <w:rFonts w:ascii="ＭＳ 明朝" w:hAnsi="ＭＳ 明朝" w:hint="eastAsia"/>
          <w:sz w:val="24"/>
        </w:rPr>
        <w:t>会長が損害を賠償させる必要がないと認める時はこの限りではない。</w:t>
      </w:r>
    </w:p>
    <w:p w14:paraId="42CECF28" w14:textId="77777777" w:rsidR="00045E98" w:rsidRPr="00C41120" w:rsidRDefault="00045E98" w:rsidP="00E25E9A">
      <w:pPr>
        <w:ind w:left="240" w:hangingChars="100" w:hanging="240"/>
        <w:rPr>
          <w:rFonts w:ascii="ＭＳ 明朝" w:hAnsi="ＭＳ 明朝" w:hint="eastAsia"/>
          <w:sz w:val="24"/>
        </w:rPr>
      </w:pPr>
    </w:p>
    <w:p w14:paraId="12EE13B1" w14:textId="77777777" w:rsidR="00397E1E" w:rsidRPr="00C41120" w:rsidRDefault="00320D22" w:rsidP="00E25E9A">
      <w:pPr>
        <w:ind w:left="240" w:hangingChars="100" w:hanging="240"/>
        <w:rPr>
          <w:rFonts w:ascii="ＭＳ 明朝" w:hAnsi="ＭＳ 明朝" w:hint="eastAsia"/>
          <w:sz w:val="24"/>
        </w:rPr>
      </w:pPr>
      <w:r w:rsidRPr="00C41120">
        <w:rPr>
          <w:rFonts w:ascii="ＭＳ 明朝" w:hAnsi="ＭＳ 明朝" w:hint="eastAsia"/>
          <w:sz w:val="24"/>
        </w:rPr>
        <w:t>（在庫調整</w:t>
      </w:r>
      <w:r w:rsidR="00397E1E" w:rsidRPr="00C41120">
        <w:rPr>
          <w:rFonts w:ascii="ＭＳ 明朝" w:hAnsi="ＭＳ 明朝" w:hint="eastAsia"/>
          <w:sz w:val="24"/>
        </w:rPr>
        <w:t>）</w:t>
      </w:r>
    </w:p>
    <w:p w14:paraId="52761ED4" w14:textId="77777777" w:rsidR="00397E1E" w:rsidRPr="00C41120" w:rsidRDefault="00397E1E" w:rsidP="00E25E9A">
      <w:pPr>
        <w:ind w:left="720" w:hangingChars="300" w:hanging="720"/>
        <w:rPr>
          <w:rFonts w:ascii="ＭＳ 明朝" w:hAnsi="ＭＳ 明朝" w:hint="eastAsia"/>
          <w:sz w:val="24"/>
        </w:rPr>
      </w:pPr>
      <w:r w:rsidRPr="00C41120">
        <w:rPr>
          <w:rFonts w:ascii="ＭＳ 明朝" w:hAnsi="ＭＳ 明朝" w:hint="eastAsia"/>
          <w:sz w:val="24"/>
        </w:rPr>
        <w:t>第６条　機器の耐用年数、消耗等により著しく傷</w:t>
      </w:r>
      <w:r w:rsidR="001F5A00" w:rsidRPr="00C41120">
        <w:rPr>
          <w:rFonts w:ascii="ＭＳ 明朝" w:hAnsi="ＭＳ 明朝" w:hint="eastAsia"/>
          <w:sz w:val="24"/>
        </w:rPr>
        <w:t>みがあり、または貸出すことが不可能と思われるものについては、廃棄</w:t>
      </w:r>
      <w:r w:rsidR="003D5371" w:rsidRPr="00C41120">
        <w:rPr>
          <w:rFonts w:ascii="ＭＳ 明朝" w:hAnsi="ＭＳ 明朝" w:hint="eastAsia"/>
          <w:sz w:val="24"/>
        </w:rPr>
        <w:t>をすることができるものとする。ただ</w:t>
      </w:r>
      <w:r w:rsidRPr="00C41120">
        <w:rPr>
          <w:rFonts w:ascii="ＭＳ 明朝" w:hAnsi="ＭＳ 明朝" w:hint="eastAsia"/>
          <w:sz w:val="24"/>
        </w:rPr>
        <w:t>し、利用者の希望があるときには、本人が使用中の機器を譲渡することができる。</w:t>
      </w:r>
    </w:p>
    <w:p w14:paraId="18898754" w14:textId="77777777" w:rsidR="00397E1E" w:rsidRPr="00C41120" w:rsidRDefault="00397E1E" w:rsidP="00E25E9A">
      <w:pPr>
        <w:ind w:left="240" w:hangingChars="100" w:hanging="240"/>
        <w:rPr>
          <w:rFonts w:ascii="ＭＳ 明朝" w:hAnsi="ＭＳ 明朝" w:hint="eastAsia"/>
          <w:sz w:val="24"/>
        </w:rPr>
      </w:pPr>
    </w:p>
    <w:p w14:paraId="6F1972F6"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（禁止事項）</w:t>
      </w:r>
    </w:p>
    <w:p w14:paraId="3E5C3237"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第７条　借用人は、借り受けた機器をその目的以外に使用してはならない。</w:t>
      </w:r>
    </w:p>
    <w:p w14:paraId="71FF42B7"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２　借用人は、借り受けた機器を第三者に貸与してはならない。</w:t>
      </w:r>
    </w:p>
    <w:p w14:paraId="68AF6568" w14:textId="77777777" w:rsidR="00397E1E" w:rsidRPr="00C41120" w:rsidRDefault="00397E1E">
      <w:pPr>
        <w:rPr>
          <w:rFonts w:ascii="ＭＳ 明朝" w:hAnsi="ＭＳ 明朝" w:hint="eastAsia"/>
          <w:sz w:val="24"/>
        </w:rPr>
      </w:pPr>
    </w:p>
    <w:p w14:paraId="2BD23B99" w14:textId="77777777" w:rsidR="00397E1E" w:rsidRPr="00C41120" w:rsidRDefault="00397E1E" w:rsidP="00E25E9A">
      <w:pPr>
        <w:ind w:leftChars="100" w:left="210" w:firstLineChars="100" w:firstLine="240"/>
        <w:rPr>
          <w:rFonts w:ascii="ＭＳ 明朝" w:hAnsi="ＭＳ 明朝" w:hint="eastAsia"/>
          <w:sz w:val="24"/>
        </w:rPr>
      </w:pPr>
      <w:r w:rsidRPr="00C41120">
        <w:rPr>
          <w:rFonts w:ascii="ＭＳ 明朝" w:hAnsi="ＭＳ 明朝" w:hint="eastAsia"/>
          <w:sz w:val="24"/>
        </w:rPr>
        <w:t>附則</w:t>
      </w:r>
    </w:p>
    <w:p w14:paraId="3B4516E0"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この要綱は、平成１５年  ４月１日から施行する。</w:t>
      </w:r>
    </w:p>
    <w:p w14:paraId="648B755A" w14:textId="77777777" w:rsidR="00397E1E" w:rsidRPr="00C41120" w:rsidRDefault="00397E1E" w:rsidP="00E25E9A">
      <w:pPr>
        <w:ind w:leftChars="100" w:left="210" w:firstLineChars="100" w:firstLine="240"/>
        <w:rPr>
          <w:rFonts w:ascii="ＭＳ 明朝" w:hAnsi="ＭＳ 明朝" w:hint="eastAsia"/>
          <w:sz w:val="24"/>
        </w:rPr>
      </w:pPr>
      <w:r w:rsidRPr="00C41120">
        <w:rPr>
          <w:rFonts w:ascii="ＭＳ 明朝" w:hAnsi="ＭＳ 明朝" w:hint="eastAsia"/>
          <w:sz w:val="24"/>
        </w:rPr>
        <w:t>附則</w:t>
      </w:r>
    </w:p>
    <w:p w14:paraId="5521DFB3"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この要綱は、平成１５年１２月１日から施行する。</w:t>
      </w:r>
    </w:p>
    <w:p w14:paraId="0F8FC659" w14:textId="77777777" w:rsidR="00397E1E" w:rsidRPr="00C41120" w:rsidRDefault="00397E1E" w:rsidP="00E25E9A">
      <w:pPr>
        <w:ind w:leftChars="100" w:left="210" w:firstLineChars="100" w:firstLine="240"/>
        <w:rPr>
          <w:rFonts w:ascii="ＭＳ 明朝" w:hAnsi="ＭＳ 明朝" w:hint="eastAsia"/>
          <w:sz w:val="24"/>
        </w:rPr>
      </w:pPr>
      <w:r w:rsidRPr="00C41120">
        <w:rPr>
          <w:rFonts w:ascii="ＭＳ 明朝" w:hAnsi="ＭＳ 明朝" w:hint="eastAsia"/>
          <w:sz w:val="24"/>
        </w:rPr>
        <w:t>附則</w:t>
      </w:r>
    </w:p>
    <w:p w14:paraId="19B90286"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この要綱は、平成１８年　４月１日から施行する。</w:t>
      </w:r>
    </w:p>
    <w:p w14:paraId="69A29F60"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 xml:space="preserve">　　附則</w:t>
      </w:r>
    </w:p>
    <w:p w14:paraId="1EC917C5"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この要綱は、平成１９年  ４月1日から施行する。</w:t>
      </w:r>
    </w:p>
    <w:p w14:paraId="23A197A4" w14:textId="77777777" w:rsidR="00397E1E" w:rsidRPr="00C41120" w:rsidRDefault="00397E1E" w:rsidP="00E25E9A">
      <w:pPr>
        <w:ind w:left="240" w:hangingChars="100" w:hanging="240"/>
        <w:rPr>
          <w:rFonts w:ascii="ＭＳ 明朝" w:hAnsi="ＭＳ 明朝" w:hint="eastAsia"/>
          <w:sz w:val="24"/>
        </w:rPr>
      </w:pPr>
      <w:r w:rsidRPr="00C41120">
        <w:rPr>
          <w:rFonts w:ascii="ＭＳ 明朝" w:hAnsi="ＭＳ 明朝" w:hint="eastAsia"/>
          <w:sz w:val="24"/>
        </w:rPr>
        <w:t xml:space="preserve">　　附則</w:t>
      </w:r>
    </w:p>
    <w:p w14:paraId="09433577" w14:textId="77777777" w:rsidR="00397E1E" w:rsidRPr="00C41120" w:rsidRDefault="00286C15" w:rsidP="00E25E9A">
      <w:pPr>
        <w:ind w:left="240" w:hangingChars="100" w:hanging="240"/>
        <w:rPr>
          <w:rFonts w:ascii="ＭＳ 明朝" w:hAnsi="ＭＳ 明朝" w:hint="eastAsia"/>
          <w:sz w:val="24"/>
        </w:rPr>
      </w:pPr>
      <w:r w:rsidRPr="00C41120">
        <w:rPr>
          <w:rFonts w:ascii="ＭＳ 明朝" w:hAnsi="ＭＳ 明朝" w:hint="eastAsia"/>
          <w:sz w:val="24"/>
        </w:rPr>
        <w:t>この要綱は、平成２１年　４月１</w:t>
      </w:r>
      <w:r w:rsidR="00397E1E" w:rsidRPr="00C41120">
        <w:rPr>
          <w:rFonts w:ascii="ＭＳ 明朝" w:hAnsi="ＭＳ 明朝" w:hint="eastAsia"/>
          <w:sz w:val="24"/>
        </w:rPr>
        <w:t>日から施行する。</w:t>
      </w:r>
    </w:p>
    <w:p w14:paraId="7266C342" w14:textId="77777777" w:rsidR="00397E1E" w:rsidRPr="00C41120" w:rsidRDefault="00045E98" w:rsidP="00E25E9A">
      <w:pPr>
        <w:ind w:left="240" w:hangingChars="100" w:hanging="240"/>
        <w:rPr>
          <w:rFonts w:ascii="ＭＳ 明朝" w:hAnsi="ＭＳ 明朝" w:hint="eastAsia"/>
          <w:sz w:val="24"/>
        </w:rPr>
      </w:pPr>
      <w:r w:rsidRPr="00C41120">
        <w:rPr>
          <w:rFonts w:ascii="ＭＳ 明朝" w:hAnsi="ＭＳ 明朝" w:hint="eastAsia"/>
          <w:sz w:val="24"/>
        </w:rPr>
        <w:t xml:space="preserve">　　附則</w:t>
      </w:r>
    </w:p>
    <w:p w14:paraId="6B5DC18C" w14:textId="77777777" w:rsidR="00397E1E" w:rsidRPr="00C41120" w:rsidRDefault="00045E98" w:rsidP="00E25E9A">
      <w:pPr>
        <w:ind w:left="240" w:hangingChars="100" w:hanging="240"/>
        <w:rPr>
          <w:rFonts w:ascii="ＭＳ 明朝" w:hAnsi="ＭＳ 明朝" w:hint="eastAsia"/>
          <w:sz w:val="24"/>
        </w:rPr>
      </w:pPr>
      <w:r w:rsidRPr="00C41120">
        <w:rPr>
          <w:rFonts w:ascii="ＭＳ 明朝" w:hAnsi="ＭＳ 明朝" w:hint="eastAsia"/>
          <w:sz w:val="24"/>
        </w:rPr>
        <w:t>この要綱は、平成２２年　４月１日から施行する。</w:t>
      </w:r>
    </w:p>
    <w:p w14:paraId="06D6FA65" w14:textId="77777777" w:rsidR="000549D6" w:rsidRPr="00C41120" w:rsidRDefault="000549D6" w:rsidP="000549D6">
      <w:pPr>
        <w:ind w:leftChars="114" w:left="239" w:firstLineChars="100" w:firstLine="240"/>
        <w:rPr>
          <w:rFonts w:ascii="ＭＳ 明朝" w:hAnsi="ＭＳ 明朝" w:hint="eastAsia"/>
          <w:sz w:val="24"/>
        </w:rPr>
      </w:pPr>
      <w:r w:rsidRPr="00C41120">
        <w:rPr>
          <w:rFonts w:ascii="ＭＳ 明朝" w:hAnsi="ＭＳ 明朝" w:hint="eastAsia"/>
          <w:sz w:val="24"/>
        </w:rPr>
        <w:t>附則</w:t>
      </w:r>
    </w:p>
    <w:p w14:paraId="0050A2C7" w14:textId="77777777" w:rsidR="000549D6" w:rsidRPr="00C41120" w:rsidRDefault="000549D6" w:rsidP="000549D6">
      <w:pPr>
        <w:ind w:left="240" w:hangingChars="100" w:hanging="240"/>
        <w:rPr>
          <w:rFonts w:ascii="ＭＳ 明朝" w:hAnsi="ＭＳ 明朝" w:hint="eastAsia"/>
          <w:sz w:val="24"/>
        </w:rPr>
      </w:pPr>
      <w:r w:rsidRPr="00C41120">
        <w:rPr>
          <w:rFonts w:ascii="ＭＳ 明朝" w:hAnsi="ＭＳ 明朝" w:hint="eastAsia"/>
          <w:sz w:val="24"/>
        </w:rPr>
        <w:t>この要綱は、平成２５年　４月１日から施行する。</w:t>
      </w:r>
    </w:p>
    <w:p w14:paraId="3081549B" w14:textId="77777777" w:rsidR="00CD7C87" w:rsidRPr="00C41120" w:rsidRDefault="00CD7C87" w:rsidP="00CD7C87">
      <w:pPr>
        <w:ind w:leftChars="114" w:left="239" w:firstLineChars="100" w:firstLine="240"/>
        <w:rPr>
          <w:rFonts w:ascii="ＭＳ 明朝" w:hAnsi="ＭＳ 明朝" w:hint="eastAsia"/>
          <w:sz w:val="24"/>
        </w:rPr>
      </w:pPr>
      <w:r w:rsidRPr="00C41120">
        <w:rPr>
          <w:rFonts w:ascii="ＭＳ 明朝" w:hAnsi="ＭＳ 明朝" w:hint="eastAsia"/>
          <w:sz w:val="24"/>
        </w:rPr>
        <w:t>附則</w:t>
      </w:r>
    </w:p>
    <w:p w14:paraId="6C978D82" w14:textId="77777777" w:rsidR="002C67D4" w:rsidRPr="00C41120" w:rsidRDefault="00CD7C87" w:rsidP="00146EAA">
      <w:pPr>
        <w:tabs>
          <w:tab w:val="left" w:pos="6045"/>
        </w:tabs>
        <w:ind w:left="240" w:hangingChars="100" w:hanging="240"/>
        <w:rPr>
          <w:rFonts w:ascii="ＭＳ 明朝" w:hAnsi="ＭＳ 明朝" w:hint="eastAsia"/>
          <w:sz w:val="24"/>
        </w:rPr>
      </w:pPr>
      <w:r w:rsidRPr="00C41120">
        <w:rPr>
          <w:rFonts w:ascii="ＭＳ 明朝" w:hAnsi="ＭＳ 明朝" w:hint="eastAsia"/>
          <w:sz w:val="24"/>
        </w:rPr>
        <w:t>この要綱は、平成２６年　４月１日から施行する。</w:t>
      </w:r>
    </w:p>
    <w:p w14:paraId="0D1C9C3B" w14:textId="77777777" w:rsidR="002C67D4" w:rsidRPr="00C41120" w:rsidRDefault="002C67D4" w:rsidP="002C67D4">
      <w:pPr>
        <w:ind w:leftChars="114" w:left="239" w:firstLineChars="100" w:firstLine="240"/>
        <w:rPr>
          <w:rFonts w:ascii="ＭＳ 明朝" w:hAnsi="ＭＳ 明朝" w:hint="eastAsia"/>
          <w:sz w:val="24"/>
        </w:rPr>
      </w:pPr>
      <w:r w:rsidRPr="00C41120">
        <w:rPr>
          <w:rFonts w:ascii="ＭＳ 明朝" w:hAnsi="ＭＳ 明朝" w:hint="eastAsia"/>
          <w:sz w:val="24"/>
        </w:rPr>
        <w:t>附則</w:t>
      </w:r>
    </w:p>
    <w:p w14:paraId="1DA23B68" w14:textId="77777777" w:rsidR="002C67D4" w:rsidRPr="00C41120" w:rsidRDefault="00813C4E" w:rsidP="002C67D4">
      <w:pPr>
        <w:tabs>
          <w:tab w:val="left" w:pos="6045"/>
        </w:tabs>
        <w:ind w:left="240" w:hangingChars="100" w:hanging="240"/>
        <w:rPr>
          <w:rFonts w:ascii="ＭＳ 明朝" w:hAnsi="ＭＳ 明朝" w:hint="eastAsia"/>
          <w:sz w:val="24"/>
        </w:rPr>
      </w:pPr>
      <w:r w:rsidRPr="00C41120">
        <w:rPr>
          <w:rFonts w:ascii="ＭＳ 明朝" w:hAnsi="ＭＳ 明朝" w:hint="eastAsia"/>
          <w:sz w:val="24"/>
        </w:rPr>
        <w:t>この要綱は、平成２８年　９</w:t>
      </w:r>
      <w:r w:rsidR="002C67D4" w:rsidRPr="00C41120">
        <w:rPr>
          <w:rFonts w:ascii="ＭＳ 明朝" w:hAnsi="ＭＳ 明朝" w:hint="eastAsia"/>
          <w:sz w:val="24"/>
        </w:rPr>
        <w:t>月１日から施行する。</w:t>
      </w:r>
    </w:p>
    <w:p w14:paraId="73CDD28E" w14:textId="77777777" w:rsidR="00F61479" w:rsidRPr="00C41120" w:rsidRDefault="00F61479" w:rsidP="00F61479">
      <w:pPr>
        <w:ind w:leftChars="114" w:left="239" w:firstLineChars="100" w:firstLine="240"/>
        <w:rPr>
          <w:rFonts w:ascii="ＭＳ 明朝" w:hAnsi="ＭＳ 明朝" w:hint="eastAsia"/>
          <w:sz w:val="24"/>
        </w:rPr>
      </w:pPr>
      <w:r w:rsidRPr="00C41120">
        <w:rPr>
          <w:rFonts w:ascii="ＭＳ 明朝" w:hAnsi="ＭＳ 明朝" w:hint="eastAsia"/>
          <w:sz w:val="24"/>
        </w:rPr>
        <w:t>附則</w:t>
      </w:r>
    </w:p>
    <w:p w14:paraId="3A138041" w14:textId="77777777" w:rsidR="00F61479" w:rsidRPr="00C41120" w:rsidRDefault="00F61479" w:rsidP="00F61479">
      <w:pPr>
        <w:tabs>
          <w:tab w:val="left" w:pos="6045"/>
        </w:tabs>
        <w:ind w:left="240" w:hangingChars="100" w:hanging="240"/>
        <w:rPr>
          <w:rFonts w:ascii="ＭＳ 明朝" w:hAnsi="ＭＳ 明朝" w:hint="eastAsia"/>
          <w:sz w:val="24"/>
        </w:rPr>
      </w:pPr>
      <w:r w:rsidRPr="00C41120">
        <w:rPr>
          <w:rFonts w:ascii="ＭＳ 明朝" w:hAnsi="ＭＳ 明朝" w:hint="eastAsia"/>
          <w:sz w:val="24"/>
        </w:rPr>
        <w:t>この要綱は、令和　３年　７月</w:t>
      </w:r>
      <w:r w:rsidR="00C1719A" w:rsidRPr="00C41120">
        <w:rPr>
          <w:rFonts w:ascii="ＭＳ 明朝" w:hAnsi="ＭＳ 明朝" w:hint="eastAsia"/>
          <w:sz w:val="24"/>
        </w:rPr>
        <w:t>１</w:t>
      </w:r>
      <w:r w:rsidRPr="00C41120">
        <w:rPr>
          <w:rFonts w:ascii="ＭＳ 明朝" w:hAnsi="ＭＳ 明朝" w:hint="eastAsia"/>
          <w:sz w:val="24"/>
        </w:rPr>
        <w:t>日から施行する。</w:t>
      </w:r>
    </w:p>
    <w:p w14:paraId="192C2265" w14:textId="77777777" w:rsidR="002D68AE" w:rsidRPr="00C41120" w:rsidRDefault="002D68AE" w:rsidP="002C67D4">
      <w:pPr>
        <w:rPr>
          <w:rFonts w:ascii="ＭＳ 明朝" w:hAnsi="ＭＳ 明朝" w:hint="eastAsia"/>
          <w:sz w:val="24"/>
        </w:rPr>
      </w:pPr>
    </w:p>
    <w:p w14:paraId="4D303BEE" w14:textId="77777777" w:rsidR="00397E1E" w:rsidRPr="00C41120" w:rsidRDefault="00397E1E">
      <w:pPr>
        <w:rPr>
          <w:rFonts w:hint="eastAsia"/>
          <w:sz w:val="24"/>
        </w:rPr>
      </w:pPr>
    </w:p>
    <w:sectPr w:rsidR="00397E1E" w:rsidRPr="00C41120" w:rsidSect="00691E6D">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EE97" w14:textId="77777777" w:rsidR="00691E6D" w:rsidRDefault="00691E6D">
      <w:r>
        <w:separator/>
      </w:r>
    </w:p>
  </w:endnote>
  <w:endnote w:type="continuationSeparator" w:id="0">
    <w:p w14:paraId="0D8A1D19" w14:textId="77777777" w:rsidR="00691E6D" w:rsidRDefault="0069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0E78" w14:textId="77777777" w:rsidR="00691E6D" w:rsidRDefault="00691E6D">
      <w:r>
        <w:separator/>
      </w:r>
    </w:p>
  </w:footnote>
  <w:footnote w:type="continuationSeparator" w:id="0">
    <w:p w14:paraId="3B9103D0" w14:textId="77777777" w:rsidR="00691E6D" w:rsidRDefault="00691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883"/>
    <w:multiLevelType w:val="hybridMultilevel"/>
    <w:tmpl w:val="60528F90"/>
    <w:lvl w:ilvl="0" w:tplc="CC72DD96">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42578F4"/>
    <w:multiLevelType w:val="hybridMultilevel"/>
    <w:tmpl w:val="D226BAB6"/>
    <w:lvl w:ilvl="0" w:tplc="D9A66518">
      <w:start w:val="7"/>
      <w:numFmt w:val="decimalFullWidth"/>
      <w:lvlText w:val="第%1項"/>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E3ADA"/>
    <w:multiLevelType w:val="hybridMultilevel"/>
    <w:tmpl w:val="C9A082C2"/>
    <w:lvl w:ilvl="0" w:tplc="46A81820">
      <w:start w:val="2"/>
      <w:numFmt w:val="decimalFullWidth"/>
      <w:lvlText w:val="第%1項"/>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80032D"/>
    <w:multiLevelType w:val="hybridMultilevel"/>
    <w:tmpl w:val="BC6AA7A8"/>
    <w:lvl w:ilvl="0" w:tplc="8984294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CC6A81"/>
    <w:multiLevelType w:val="hybridMultilevel"/>
    <w:tmpl w:val="958A6E26"/>
    <w:lvl w:ilvl="0" w:tplc="A6A4621E">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513B1CA6"/>
    <w:multiLevelType w:val="hybridMultilevel"/>
    <w:tmpl w:val="240AFD0A"/>
    <w:lvl w:ilvl="0" w:tplc="09E85F8E">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EFE35CA"/>
    <w:multiLevelType w:val="hybridMultilevel"/>
    <w:tmpl w:val="E1924694"/>
    <w:lvl w:ilvl="0" w:tplc="F4142CF0">
      <w:start w:val="2"/>
      <w:numFmt w:val="decimalFullWidth"/>
      <w:lvlText w:val="第%1項"/>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5116484">
    <w:abstractNumId w:val="3"/>
  </w:num>
  <w:num w:numId="2" w16cid:durableId="1499928843">
    <w:abstractNumId w:val="4"/>
  </w:num>
  <w:num w:numId="3" w16cid:durableId="1579436480">
    <w:abstractNumId w:val="6"/>
  </w:num>
  <w:num w:numId="4" w16cid:durableId="202638902">
    <w:abstractNumId w:val="2"/>
  </w:num>
  <w:num w:numId="5" w16cid:durableId="33969313">
    <w:abstractNumId w:val="5"/>
  </w:num>
  <w:num w:numId="6" w16cid:durableId="1674869472">
    <w:abstractNumId w:val="1"/>
  </w:num>
  <w:num w:numId="7" w16cid:durableId="67831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5"/>
    <w:rsid w:val="00045E98"/>
    <w:rsid w:val="000549D6"/>
    <w:rsid w:val="00082AD8"/>
    <w:rsid w:val="00085FC9"/>
    <w:rsid w:val="00124E50"/>
    <w:rsid w:val="00146EAA"/>
    <w:rsid w:val="0017521A"/>
    <w:rsid w:val="001864FC"/>
    <w:rsid w:val="001D5CD0"/>
    <w:rsid w:val="001E1950"/>
    <w:rsid w:val="001F5A00"/>
    <w:rsid w:val="002668D6"/>
    <w:rsid w:val="00286C15"/>
    <w:rsid w:val="002B4F93"/>
    <w:rsid w:val="002C67D4"/>
    <w:rsid w:val="002D68AE"/>
    <w:rsid w:val="00306D92"/>
    <w:rsid w:val="00320D22"/>
    <w:rsid w:val="00342A90"/>
    <w:rsid w:val="00397E1E"/>
    <w:rsid w:val="003A7A1E"/>
    <w:rsid w:val="003C122B"/>
    <w:rsid w:val="003C508A"/>
    <w:rsid w:val="003C7BA3"/>
    <w:rsid w:val="003D5371"/>
    <w:rsid w:val="003F23F4"/>
    <w:rsid w:val="00451880"/>
    <w:rsid w:val="004A2C98"/>
    <w:rsid w:val="004D28B4"/>
    <w:rsid w:val="00522CA3"/>
    <w:rsid w:val="005346AE"/>
    <w:rsid w:val="00586609"/>
    <w:rsid w:val="005B7042"/>
    <w:rsid w:val="005D163A"/>
    <w:rsid w:val="005D30E1"/>
    <w:rsid w:val="005E2A15"/>
    <w:rsid w:val="00613EA6"/>
    <w:rsid w:val="00637C9D"/>
    <w:rsid w:val="00691846"/>
    <w:rsid w:val="00691E6D"/>
    <w:rsid w:val="006B0540"/>
    <w:rsid w:val="006E0191"/>
    <w:rsid w:val="006F3FBD"/>
    <w:rsid w:val="00722BAD"/>
    <w:rsid w:val="007311B8"/>
    <w:rsid w:val="007F6A87"/>
    <w:rsid w:val="00813C4E"/>
    <w:rsid w:val="008331C3"/>
    <w:rsid w:val="00855C82"/>
    <w:rsid w:val="009026BA"/>
    <w:rsid w:val="009410BE"/>
    <w:rsid w:val="009576E0"/>
    <w:rsid w:val="009667EF"/>
    <w:rsid w:val="00975E5A"/>
    <w:rsid w:val="009873DB"/>
    <w:rsid w:val="009D785F"/>
    <w:rsid w:val="00A30F2B"/>
    <w:rsid w:val="00A677E1"/>
    <w:rsid w:val="00AF219B"/>
    <w:rsid w:val="00AF2ECF"/>
    <w:rsid w:val="00B27B5A"/>
    <w:rsid w:val="00B73D65"/>
    <w:rsid w:val="00B74E7F"/>
    <w:rsid w:val="00BC2950"/>
    <w:rsid w:val="00BC47D5"/>
    <w:rsid w:val="00BF4981"/>
    <w:rsid w:val="00BF5E4B"/>
    <w:rsid w:val="00C04F27"/>
    <w:rsid w:val="00C1719A"/>
    <w:rsid w:val="00C20072"/>
    <w:rsid w:val="00C41120"/>
    <w:rsid w:val="00C90718"/>
    <w:rsid w:val="00CC7919"/>
    <w:rsid w:val="00CD7C87"/>
    <w:rsid w:val="00D32651"/>
    <w:rsid w:val="00D7007D"/>
    <w:rsid w:val="00DF763C"/>
    <w:rsid w:val="00E17E20"/>
    <w:rsid w:val="00E25E9A"/>
    <w:rsid w:val="00E65FBB"/>
    <w:rsid w:val="00E66987"/>
    <w:rsid w:val="00E8217D"/>
    <w:rsid w:val="00EC6BC9"/>
    <w:rsid w:val="00F07233"/>
    <w:rsid w:val="00F278B0"/>
    <w:rsid w:val="00F315D6"/>
    <w:rsid w:val="00F61479"/>
    <w:rsid w:val="00F70146"/>
    <w:rsid w:val="00FC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9657C5"/>
  <w15:chartTrackingRefBased/>
  <w15:docId w15:val="{1B4709DA-2880-4239-BD23-906DF2F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1">
    <w:name w:val=" (文字) (文字)1"/>
    <w:rPr>
      <w:kern w:val="2"/>
      <w:sz w:val="21"/>
      <w:szCs w:val="24"/>
    </w:rPr>
  </w:style>
  <w:style w:type="paragraph" w:styleId="a4">
    <w:name w:val="footer"/>
    <w:basedOn w:val="a"/>
    <w:semiHidden/>
    <w:pPr>
      <w:tabs>
        <w:tab w:val="center" w:pos="4252"/>
        <w:tab w:val="right" w:pos="8504"/>
      </w:tabs>
      <w:snapToGrid w:val="0"/>
    </w:pPr>
  </w:style>
  <w:style w:type="character" w:customStyle="1" w:styleId="a5">
    <w:name w:val=" (文字) (文字)"/>
    <w:rPr>
      <w:kern w:val="2"/>
      <w:sz w:val="21"/>
      <w:szCs w:val="24"/>
    </w:rPr>
  </w:style>
  <w:style w:type="table" w:styleId="a6">
    <w:name w:val="Table Grid"/>
    <w:basedOn w:val="a1"/>
    <w:rsid w:val="00045E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社会福祉法人山県市社会福祉協議会</vt:lpstr>
      <vt:lpstr>社会福祉法人山県市社会福祉協議会</vt:lpstr>
    </vt:vector>
  </TitlesOfParts>
  <Company>山県市社会福祉協議会</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社会福祉法人山県市社会福祉協議会</dc:title>
  <dc:subject/>
  <dc:creator>山県市社会福祉協議会</dc:creator>
  <cp:keywords/>
  <dc:description/>
  <cp:lastModifiedBy>宇佐美 風輝</cp:lastModifiedBy>
  <cp:revision>2</cp:revision>
  <cp:lastPrinted>2022-05-24T05:10:00Z</cp:lastPrinted>
  <dcterms:created xsi:type="dcterms:W3CDTF">2025-07-28T03:58:00Z</dcterms:created>
  <dcterms:modified xsi:type="dcterms:W3CDTF">2025-07-28T03:58:00Z</dcterms:modified>
</cp:coreProperties>
</file>